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36" w:rsidRDefault="009906D2" w:rsidP="009906D2">
      <w:pPr>
        <w:pStyle w:val="a3"/>
        <w:ind w:firstLine="567"/>
        <w:jc w:val="both"/>
        <w:rPr>
          <w:b/>
          <w:bCs/>
          <w:color w:val="000000"/>
          <w:sz w:val="28"/>
          <w:szCs w:val="28"/>
        </w:rPr>
      </w:pPr>
      <w:r w:rsidRPr="009906D2">
        <w:rPr>
          <w:b/>
          <w:bCs/>
          <w:color w:val="000000"/>
          <w:sz w:val="28"/>
          <w:szCs w:val="28"/>
        </w:rPr>
        <w:t xml:space="preserve">Аннотация к рабочей программе учебного предмета </w:t>
      </w:r>
    </w:p>
    <w:p w:rsidR="009906D2" w:rsidRPr="009906D2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b/>
          <w:bCs/>
          <w:color w:val="000000"/>
          <w:sz w:val="28"/>
          <w:szCs w:val="28"/>
        </w:rPr>
        <w:t>"Русский язык"</w:t>
      </w:r>
    </w:p>
    <w:p w:rsidR="009906D2" w:rsidRPr="009906D2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A4736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Программа учебного предмета «Русский язык» содержит следующие разделы: </w:t>
      </w:r>
    </w:p>
    <w:p w:rsidR="002A4736" w:rsidRDefault="009906D2" w:rsidP="002A473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2A4736" w:rsidRDefault="009906D2" w:rsidP="002A473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содержание учебного предмета; </w:t>
      </w:r>
    </w:p>
    <w:p w:rsidR="009906D2" w:rsidRPr="009906D2" w:rsidRDefault="009906D2" w:rsidP="002A473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2A4736" w:rsidRDefault="009906D2" w:rsidP="002A4736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Содержание программы: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фонетика и графика,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орфоэпия,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синтаксис,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орфография, </w:t>
      </w:r>
      <w:bookmarkStart w:id="0" w:name="_GoBack"/>
      <w:bookmarkEnd w:id="0"/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пунктуация,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9906D2">
        <w:rPr>
          <w:color w:val="000000"/>
          <w:sz w:val="28"/>
          <w:szCs w:val="28"/>
        </w:rPr>
        <w:t>морфемика</w:t>
      </w:r>
      <w:proofErr w:type="spellEnd"/>
      <w:r w:rsidRPr="009906D2">
        <w:rPr>
          <w:color w:val="000000"/>
          <w:sz w:val="28"/>
          <w:szCs w:val="28"/>
        </w:rPr>
        <w:t xml:space="preserve"> и словообразование,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морфология,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лексика,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лексикография,</w:t>
      </w:r>
    </w:p>
    <w:p w:rsidR="009906D2" w:rsidRPr="009906D2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развитие речи с элементами культуры речи.</w:t>
      </w:r>
    </w:p>
    <w:p w:rsidR="002A4736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В соответствии с учебным планом учебный предмет «Русский язык» изучается с 1-ого по 4 – й класс по пять часов в неделю. </w:t>
      </w:r>
    </w:p>
    <w:p w:rsidR="009906D2" w:rsidRPr="009906D2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Общий объем учебного времени составляет 675 часов.</w:t>
      </w:r>
    </w:p>
    <w:p w:rsidR="00200EFB" w:rsidRPr="009906D2" w:rsidRDefault="00200EFB">
      <w:pPr>
        <w:rPr>
          <w:rFonts w:ascii="Times New Roman" w:hAnsi="Times New Roman" w:cs="Times New Roman"/>
          <w:sz w:val="28"/>
          <w:szCs w:val="28"/>
        </w:rPr>
      </w:pPr>
    </w:p>
    <w:sectPr w:rsidR="00200EFB" w:rsidRPr="0099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37C"/>
    <w:multiLevelType w:val="hybridMultilevel"/>
    <w:tmpl w:val="4E9640B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B43F15"/>
    <w:multiLevelType w:val="hybridMultilevel"/>
    <w:tmpl w:val="B24A4638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F1"/>
    <w:rsid w:val="00200EFB"/>
    <w:rsid w:val="002A4736"/>
    <w:rsid w:val="004F78F1"/>
    <w:rsid w:val="009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2023-10-24T14:47:00Z</dcterms:created>
  <dcterms:modified xsi:type="dcterms:W3CDTF">2023-10-24T15:10:00Z</dcterms:modified>
</cp:coreProperties>
</file>